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D11" w:rsidRDefault="00086D11" w:rsidP="00086D11">
      <w:pPr>
        <w:shd w:val="clear" w:color="auto" w:fill="FFFFFF"/>
        <w:rPr>
          <w:rFonts w:ascii="Tahoma" w:hAnsi="Tahoma" w:cs="Tahoma"/>
          <w:color w:val="212121"/>
          <w:sz w:val="20"/>
          <w:szCs w:val="20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İtalya dahil Avrupa Birliği ülkelerine ilgili ürünlerin ithalatında aranan gerekliliklere aşağıdaki web adresindeki form doldurulmak suretiyle erişim sağlanabilmektedir.</w:t>
      </w:r>
    </w:p>
    <w:p w:rsidR="00086D11" w:rsidRDefault="00086D11" w:rsidP="00086D11">
      <w:pPr>
        <w:shd w:val="clear" w:color="auto" w:fill="FFFFFF"/>
        <w:rPr>
          <w:rFonts w:ascii="Tahoma" w:hAnsi="Tahoma" w:cs="Tahoma"/>
          <w:color w:val="212121"/>
          <w:sz w:val="20"/>
          <w:szCs w:val="20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 </w:t>
      </w:r>
    </w:p>
    <w:p w:rsidR="00086D11" w:rsidRDefault="004E23E5" w:rsidP="00086D11">
      <w:pPr>
        <w:shd w:val="clear" w:color="auto" w:fill="FFFFFF"/>
        <w:rPr>
          <w:rFonts w:ascii="Tahoma" w:hAnsi="Tahoma" w:cs="Tahoma"/>
          <w:color w:val="212121"/>
          <w:sz w:val="20"/>
          <w:szCs w:val="20"/>
        </w:rPr>
      </w:pPr>
      <w:hyperlink r:id="rId4" w:history="1">
        <w:r w:rsidR="00086D11">
          <w:rPr>
            <w:rStyle w:val="Kpr"/>
            <w:rFonts w:ascii="Times New Roman" w:hAnsi="Times New Roman" w:cs="Times New Roman"/>
            <w:sz w:val="24"/>
            <w:szCs w:val="24"/>
          </w:rPr>
          <w:t>http://exporhelp.europa.eu/thdapp/display.htm?page=form%2fform_MyExport.html&amp;docType=main&amp;languageId=en</w:t>
        </w:r>
      </w:hyperlink>
      <w:r w:rsidR="00086D11">
        <w:rPr>
          <w:rFonts w:ascii="Times New Roman" w:hAnsi="Times New Roman" w:cs="Times New Roman"/>
          <w:color w:val="212121"/>
          <w:sz w:val="24"/>
          <w:szCs w:val="24"/>
        </w:rPr>
        <w:t>​</w:t>
      </w:r>
    </w:p>
    <w:p w:rsidR="00C11EC2" w:rsidRDefault="00C11EC2"/>
    <w:p w:rsidR="004E23E5" w:rsidRDefault="004E23E5"/>
    <w:p w:rsidR="004E23E5" w:rsidRDefault="004E23E5" w:rsidP="004E23E5">
      <w:pPr>
        <w:pStyle w:val="NormalWeb"/>
        <w:rPr>
          <w:color w:val="000000"/>
        </w:rPr>
      </w:pPr>
      <w:r>
        <w:rPr>
          <w:rStyle w:val="Gl"/>
          <w:color w:val="000000"/>
        </w:rPr>
        <w:t xml:space="preserve">AIFA - Italian Medicines Agency'nin </w:t>
      </w:r>
      <w:r>
        <w:rPr>
          <w:color w:val="000000"/>
        </w:rPr>
        <w:t xml:space="preserve">internet sitesinden de tam olarak ilgilendiğiniz hususlarla ilgili bilgi edinebilmek adına inceleyebileceğiniz akla gelmektedir. </w:t>
      </w:r>
      <w:hyperlink r:id="rId5" w:tooltip="http://www.agenziafarmaco.gov.it/en/node/4111&#10;Ctrl+Bağlantıyı izlemek için tıklayın veya dokunun" w:history="1">
        <w:r>
          <w:rPr>
            <w:rStyle w:val="Kpr"/>
          </w:rPr>
          <w:t>http://www.agenziafarmaco.gov.it/en/node/4111</w:t>
        </w:r>
      </w:hyperlink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 </w:t>
      </w:r>
    </w:p>
    <w:p w:rsidR="004E23E5" w:rsidRDefault="004E23E5" w:rsidP="004E23E5">
      <w:pPr>
        <w:pStyle w:val="NormalWeb"/>
        <w:jc w:val="both"/>
        <w:rPr>
          <w:color w:val="000000"/>
        </w:rPr>
      </w:pPr>
      <w:hyperlink r:id="rId6" w:history="1">
        <w:r>
          <w:rPr>
            <w:rStyle w:val="Kpr"/>
          </w:rPr>
          <w:t>http://trade.ec.europa.eu/tradehelp</w:t>
        </w:r>
      </w:hyperlink>
      <w:r>
        <w:rPr>
          <w:color w:val="000000"/>
        </w:rPr>
        <w:t xml:space="preserve">   Bu web sitesinde belirttiğimiz gibi ayrıca, her bir AB üyesi ülke için gecerli pazara giriş teknik şartlarına da yonlendirme yapılmaktadır. </w:t>
      </w:r>
    </w:p>
    <w:p w:rsidR="004E23E5" w:rsidRDefault="004E23E5" w:rsidP="004E23E5">
      <w:pPr>
        <w:pStyle w:val="NormalWeb"/>
        <w:jc w:val="both"/>
        <w:rPr>
          <w:color w:val="000000"/>
        </w:rPr>
      </w:pPr>
      <w:r>
        <w:rPr>
          <w:color w:val="000000"/>
        </w:rPr>
        <w:t> </w:t>
      </w:r>
    </w:p>
    <w:p w:rsidR="004E23E5" w:rsidRDefault="004E23E5" w:rsidP="004E23E5">
      <w:pPr>
        <w:pStyle w:val="NormalWeb"/>
        <w:jc w:val="both"/>
        <w:rPr>
          <w:color w:val="000000"/>
        </w:rPr>
      </w:pPr>
      <w:r>
        <w:rPr>
          <w:color w:val="000000"/>
        </w:rPr>
        <w:t>Italya'da faaliyetlerini yogun bicimde surduren Roma merkezli Alvimedica firmamiz sektordeki en onemli Turk firmasi olarak tespit edildigi soylenebilecektir. DTO kurallari geregi kota bulunmamaktadir.</w:t>
      </w:r>
    </w:p>
    <w:p w:rsidR="004E23E5" w:rsidRDefault="004E23E5" w:rsidP="004E23E5">
      <w:pPr>
        <w:pStyle w:val="NormalWeb"/>
        <w:jc w:val="both"/>
        <w:rPr>
          <w:color w:val="000000"/>
        </w:rPr>
      </w:pPr>
      <w:r>
        <w:rPr>
          <w:color w:val="000000"/>
        </w:rPr>
        <w:t> </w:t>
      </w:r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Gorusulmesinde fayda gorulen İtalyan Dış Ticaret Derneği ve Italyan Ilac Sanayicileri Derneginin irtibat bilgileri asagida paylasilmaktadir:</w:t>
      </w:r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 </w:t>
      </w:r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AICE- Associazione Italiana Commercio Estero</w:t>
      </w:r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Pierantonio Cantoni</w:t>
      </w:r>
      <w:bookmarkStart w:id="0" w:name="_GoBack"/>
      <w:bookmarkEnd w:id="0"/>
      <w:r>
        <w:rPr>
          <w:color w:val="000000"/>
        </w:rPr>
        <w:br/>
        <w:t>Corso Venezia 47 - 20121 Milano - Italia</w:t>
      </w:r>
      <w:r>
        <w:rPr>
          <w:color w:val="000000"/>
        </w:rPr>
        <w:br/>
        <w:t>Tel. +39 02 7750513</w:t>
      </w:r>
      <w:r>
        <w:rPr>
          <w:color w:val="000000"/>
        </w:rPr>
        <w:br/>
        <w:t>fax +39 02 7750329</w:t>
      </w:r>
    </w:p>
    <w:p w:rsidR="004E23E5" w:rsidRDefault="004E23E5" w:rsidP="004E23E5">
      <w:pPr>
        <w:rPr>
          <w:rFonts w:ascii="Times New Roman" w:hAnsi="Times New Roman" w:cs="Times New Roman"/>
          <w:color w:val="000000"/>
          <w:sz w:val="24"/>
          <w:szCs w:val="24"/>
        </w:rPr>
      </w:pPr>
      <w:hyperlink r:id="rId7" w:tgtFrame="_blank" w:history="1">
        <w:r>
          <w:rPr>
            <w:rStyle w:val="Kpr"/>
            <w:rFonts w:ascii="Times New Roman" w:hAnsi="Times New Roman" w:cs="Times New Roman"/>
            <w:color w:val="000000"/>
            <w:sz w:val="24"/>
            <w:szCs w:val="24"/>
            <w:lang w:val="en-GB"/>
          </w:rPr>
          <w:t>pierantonio.cantoni@unione.milano.it</w:t>
        </w:r>
      </w:hyperlink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 </w:t>
      </w:r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FARMINDUSTRIA</w:t>
      </w:r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Antonella Moroni</w:t>
      </w:r>
    </w:p>
    <w:p w:rsidR="004E23E5" w:rsidRDefault="004E23E5" w:rsidP="004E23E5">
      <w:pPr>
        <w:pStyle w:val="NormalWeb"/>
        <w:rPr>
          <w:color w:val="000000"/>
        </w:rPr>
      </w:pPr>
      <w:r>
        <w:rPr>
          <w:color w:val="000000"/>
        </w:rPr>
        <w:t>Tel. +39 0667580302</w:t>
      </w:r>
    </w:p>
    <w:p w:rsidR="004E23E5" w:rsidRDefault="004E23E5" w:rsidP="004E23E5">
      <w:pPr>
        <w:pStyle w:val="NormalWeb"/>
        <w:rPr>
          <w:color w:val="000000"/>
        </w:rPr>
      </w:pPr>
      <w:hyperlink r:id="rId8" w:history="1">
        <w:r>
          <w:rPr>
            <w:rStyle w:val="Kpr"/>
          </w:rPr>
          <w:t>moroni@farmindustria.it</w:t>
        </w:r>
      </w:hyperlink>
    </w:p>
    <w:p w:rsidR="004E23E5" w:rsidRDefault="004E23E5" w:rsidP="004E23E5">
      <w:pPr>
        <w:pStyle w:val="NormalWeb"/>
        <w:rPr>
          <w:color w:val="000000"/>
        </w:rPr>
      </w:pPr>
      <w:hyperlink r:id="rId9" w:history="1">
        <w:r>
          <w:rPr>
            <w:rStyle w:val="Kpr"/>
          </w:rPr>
          <w:t>http://www.farmindustria.it</w:t>
        </w:r>
      </w:hyperlink>
      <w:r>
        <w:rPr>
          <w:color w:val="000000"/>
        </w:rPr>
        <w:t> </w:t>
      </w:r>
    </w:p>
    <w:p w:rsidR="004E23E5" w:rsidRDefault="004E23E5"/>
    <w:sectPr w:rsidR="004E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759"/>
    <w:rsid w:val="00086D11"/>
    <w:rsid w:val="004E23E5"/>
    <w:rsid w:val="006C48CD"/>
    <w:rsid w:val="00C11EC2"/>
    <w:rsid w:val="00F2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F29BD-6A65-4D5C-9C06-2A520842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D11"/>
    <w:pPr>
      <w:spacing w:after="0" w:line="240" w:lineRule="auto"/>
    </w:pPr>
    <w:rPr>
      <w:rFonts w:ascii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86D11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E23E5"/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E23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9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roni@farmindustria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ierantonio.cantoni@unione.milano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rade.ec.europa.eu/tradehel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genziafarmaco.gov.it/en/node/411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exporhelp.europa.eu/thdapp/display.htm?page=form%2fform_MyExport.html&amp;docType=main&amp;languageId=en" TargetMode="External"/><Relationship Id="rId9" Type="http://schemas.openxmlformats.org/officeDocument/2006/relationships/hyperlink" Target="http://www.farmindustria.i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3</cp:revision>
  <dcterms:created xsi:type="dcterms:W3CDTF">2018-07-13T11:59:00Z</dcterms:created>
  <dcterms:modified xsi:type="dcterms:W3CDTF">2018-07-13T12:19:00Z</dcterms:modified>
</cp:coreProperties>
</file>